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界湖街道团山庄社区5月份“主题党日”</w:t>
      </w:r>
    </w:p>
    <w:p>
      <w:pPr>
        <w:jc w:val="center"/>
        <w:rPr>
          <w:rFonts w:hint="eastAsia"/>
          <w:sz w:val="44"/>
          <w:szCs w:val="44"/>
          <w:lang w:val="en-US" w:eastAsia="zh-CN"/>
        </w:rPr>
      </w:pPr>
      <w:r>
        <w:rPr>
          <w:rFonts w:hint="eastAsia"/>
          <w:sz w:val="44"/>
          <w:szCs w:val="44"/>
          <w:lang w:val="en-US" w:eastAsia="zh-CN"/>
        </w:rPr>
        <w:t>村情发布会</w:t>
      </w:r>
    </w:p>
    <w:p>
      <w:pPr>
        <w:jc w:val="center"/>
        <w:rPr>
          <w:rFonts w:hint="eastAsia"/>
          <w:sz w:val="32"/>
          <w:szCs w:val="32"/>
          <w:lang w:val="en-US" w:eastAsia="zh-CN"/>
        </w:rPr>
      </w:pPr>
      <w:r>
        <w:rPr>
          <w:rFonts w:hint="eastAsia"/>
          <w:sz w:val="32"/>
          <w:szCs w:val="32"/>
          <w:lang w:val="en-US" w:eastAsia="zh-CN"/>
        </w:rPr>
        <w:t>团山庄社区党支部书记袁中富</w:t>
      </w:r>
    </w:p>
    <w:p>
      <w:pPr>
        <w:rPr>
          <w:rFonts w:hint="eastAsia"/>
          <w:sz w:val="32"/>
          <w:szCs w:val="32"/>
          <w:lang w:val="en-US" w:eastAsia="zh-CN"/>
        </w:rPr>
      </w:pPr>
      <w:r>
        <w:rPr>
          <w:rFonts w:hint="eastAsia"/>
          <w:sz w:val="32"/>
          <w:szCs w:val="32"/>
          <w:lang w:val="en-US" w:eastAsia="zh-CN"/>
        </w:rPr>
        <w:t>各位党员：上午好。</w:t>
      </w:r>
    </w:p>
    <w:p>
      <w:pPr>
        <w:ind w:firstLine="420"/>
        <w:rPr>
          <w:rFonts w:hint="eastAsia"/>
          <w:sz w:val="32"/>
          <w:szCs w:val="32"/>
          <w:lang w:val="en-US" w:eastAsia="zh-CN"/>
        </w:rPr>
      </w:pPr>
      <w:r>
        <w:rPr>
          <w:rFonts w:hint="eastAsia"/>
          <w:sz w:val="32"/>
          <w:szCs w:val="32"/>
          <w:lang w:val="en-US" w:eastAsia="zh-CN"/>
        </w:rPr>
        <w:t>今天召开2020年5月份界湖街道团山庄社区“主题党日”学习，学习《中共中央办公厅关于持续解决困扰基层的形式主义问题未决胜全面建成小康社会提供坚强作风保证的通知》、《中央应对新型冠状病毒感染肺炎疫情工作领导小组关于在有效防控疫情的同时积极有序推进复工复产的指导意见》等文件，结合社区防控疫情工作及棚改工作向大家做以下汇报：</w:t>
      </w:r>
    </w:p>
    <w:p>
      <w:pPr>
        <w:numPr>
          <w:ilvl w:val="0"/>
          <w:numId w:val="1"/>
        </w:numPr>
        <w:ind w:firstLine="420"/>
        <w:rPr>
          <w:rFonts w:hint="eastAsia"/>
          <w:sz w:val="32"/>
          <w:szCs w:val="32"/>
          <w:lang w:val="en-US" w:eastAsia="zh-CN"/>
        </w:rPr>
      </w:pPr>
      <w:r>
        <w:rPr>
          <w:rFonts w:hint="eastAsia"/>
          <w:sz w:val="32"/>
          <w:szCs w:val="32"/>
          <w:lang w:val="en-US" w:eastAsia="zh-CN"/>
        </w:rPr>
        <w:t>团山庄社区疫情防控常抓不懈。社区自2020年2月成立七个疫情防控小组，分布在青年路入口，老村里南入口，天岩北路口、学校西银杏路路口、老村里东入口，农贸市场路口、山后振兴路路口，严格登记外来人员，严密监控外省复工人员，做到人员登记，上报，防控一体化，确保社区居民生产生活安全。</w:t>
      </w:r>
      <w:bookmarkStart w:id="0" w:name="_GoBack"/>
      <w:bookmarkEnd w:id="0"/>
    </w:p>
    <w:p>
      <w:pPr>
        <w:numPr>
          <w:ilvl w:val="0"/>
          <w:numId w:val="1"/>
        </w:numPr>
        <w:ind w:firstLine="420"/>
        <w:rPr>
          <w:rFonts w:hint="default"/>
          <w:sz w:val="32"/>
          <w:szCs w:val="32"/>
          <w:lang w:val="en-US" w:eastAsia="zh-CN"/>
        </w:rPr>
      </w:pPr>
      <w:r>
        <w:rPr>
          <w:rFonts w:hint="eastAsia"/>
          <w:sz w:val="32"/>
          <w:szCs w:val="32"/>
          <w:lang w:val="en-US" w:eastAsia="zh-CN"/>
        </w:rPr>
        <w:t>团山庄社区棚改工作有序推进。棚改工作是国家利国利民的民生工程，本着让利于民，提升居民居住环境、幸福指数的目标，团山庄社区指挥部成立以来，根据县棚改指挥部及街道指挥部的安排部署，快速有序完成了指挥部建设工作，周转房选址工作，现周转房地表清理工作已基本完成，接近尾声，同时压茬开展了周转房建设招投标办法研究等后续工作，严格按照县指挥部及街道指挥部的时间节点安排，稳步推进团山庄社区棚改工作。</w:t>
      </w:r>
    </w:p>
    <w:p>
      <w:pPr>
        <w:numPr>
          <w:ilvl w:val="0"/>
          <w:numId w:val="1"/>
        </w:numPr>
        <w:ind w:firstLine="420"/>
        <w:rPr>
          <w:rFonts w:hint="default"/>
          <w:sz w:val="32"/>
          <w:szCs w:val="32"/>
          <w:lang w:val="en-US" w:eastAsia="zh-CN"/>
        </w:rPr>
      </w:pPr>
      <w:r>
        <w:rPr>
          <w:rFonts w:hint="eastAsia"/>
          <w:sz w:val="32"/>
          <w:szCs w:val="32"/>
          <w:lang w:val="en-US" w:eastAsia="zh-CN"/>
        </w:rPr>
        <w:t>社区财务收支规范透明。4月份社区根据街道经管站关于省纪委巡视防疫资金收支账务处理的要求，将捐款79600元及捐物明细全部登记入社区账务处理，已开支24932元用于防疫期间社区60岁以上老年人发放米面（附发放明细表），剩余资金花销将全部专款专用于后续防疫执勤工作，做到专款专用，做到全面、详细、完整、真实的进行张贴公示。团山庄社区棚改指挥部由临沂万成建筑有限公司通过招投标程序承接建设，并签订完整、详尽的工程承包合同，根据合同要求预交建设保证金40万元，4月26建成验收合格后，审拨代管资金予以退回，现正在第三方收方决算阶段。</w:t>
      </w:r>
    </w:p>
    <w:p>
      <w:pPr>
        <w:numPr>
          <w:numId w:val="0"/>
        </w:numPr>
        <w:rPr>
          <w:rFonts w:hint="eastAsia"/>
          <w:sz w:val="32"/>
          <w:szCs w:val="32"/>
          <w:lang w:val="en-US" w:eastAsia="zh-CN"/>
        </w:rPr>
      </w:pPr>
      <w:r>
        <w:rPr>
          <w:rFonts w:hint="eastAsia"/>
          <w:sz w:val="32"/>
          <w:szCs w:val="32"/>
          <w:lang w:val="en-US" w:eastAsia="zh-CN"/>
        </w:rPr>
        <w:t xml:space="preserve">   社区党支部、居委会自进入2020年4月份以来，紧紧围绕防控疫情及社区棚改两个中心工作，同时开展了贫困户低保兜底工作、贫困户第二季度帮扶责任人走访及第三方入户核对材料、交流座谈工作、网格化建设帮包企业走访工作。社区两委成员将继续保持昂扬的斗志和无私奉献的精神，持之以恒，艰苦奋斗，严格按照县指挥部和街道指挥部的部署规划，统筹安排社区服务职能，更好的为社区居民提供优质的服务。</w:t>
      </w:r>
    </w:p>
    <w:p>
      <w:pPr>
        <w:numPr>
          <w:numId w:val="0"/>
        </w:numPr>
        <w:rPr>
          <w:rFonts w:hint="default"/>
          <w:sz w:val="32"/>
          <w:szCs w:val="32"/>
          <w:lang w:val="en-US" w:eastAsia="zh-CN"/>
        </w:rPr>
      </w:pPr>
      <w:r>
        <w:rPr>
          <w:rFonts w:hint="eastAsia"/>
          <w:sz w:val="32"/>
          <w:szCs w:val="32"/>
          <w:lang w:val="en-US"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B1E5D"/>
    <w:multiLevelType w:val="singleLevel"/>
    <w:tmpl w:val="A11B1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308C8"/>
    <w:rsid w:val="1DED07FE"/>
    <w:rsid w:val="77E5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2020-05-11T03:40:16Z</dcterms:created>
  <dc:creator>Administrator</dc:creator>
  <cp:lastModifiedBy>Administrator</cp:lastModifiedBy>
  <dcterms:modified xsi:type="dcterms:W3CDTF">2020-05-11T04:44:25Z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